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B742" w14:textId="77777777" w:rsidR="000C0C6D" w:rsidRDefault="000C0C6D">
      <w:pPr>
        <w:jc w:val="both"/>
        <w:rPr>
          <w:rFonts w:ascii="Myriad Pro" w:eastAsia="Times New Roman" w:hAnsi="Myriad Pro"/>
        </w:rPr>
      </w:pPr>
    </w:p>
    <w:p w14:paraId="3E853927" w14:textId="77777777" w:rsidR="000C0C6D" w:rsidRDefault="000C0C6D">
      <w:pPr>
        <w:jc w:val="both"/>
        <w:rPr>
          <w:rFonts w:ascii="Myriad Pro" w:hAnsi="Myriad Pro" w:hint="eastAsia"/>
        </w:rPr>
      </w:pPr>
    </w:p>
    <w:p w14:paraId="17EE6AFB" w14:textId="77777777" w:rsidR="000C0C6D" w:rsidRDefault="00F359A4">
      <w:pPr>
        <w:ind w:left="5103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Генеральному директору</w:t>
      </w:r>
    </w:p>
    <w:p w14:paraId="308AE28C" w14:textId="29EC0A3C" w:rsidR="000C0C6D" w:rsidRDefault="00F359A4">
      <w:pPr>
        <w:ind w:left="5103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ООО «</w:t>
      </w:r>
      <w:r w:rsidR="0086279D">
        <w:rPr>
          <w:rFonts w:ascii="Times New Roman" w:eastAsia="Times New Roman" w:hAnsi="Times New Roman" w:cs="Times New Roman"/>
          <w:b/>
          <w:bCs/>
          <w:lang w:eastAsia="ru-RU"/>
        </w:rPr>
        <w:t>ЭНЕРГИЯ ЖИЗНИ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5B21D3A6" w14:textId="3829D80C" w:rsidR="000C0C6D" w:rsidRDefault="00F359A4">
      <w:pPr>
        <w:ind w:left="5103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86279D">
        <w:rPr>
          <w:rFonts w:ascii="Times New Roman" w:eastAsia="Times New Roman" w:hAnsi="Times New Roman" w:cs="Times New Roman"/>
          <w:b/>
          <w:bCs/>
          <w:lang w:eastAsia="ru-RU"/>
        </w:rPr>
        <w:t>Батюкову Ю.А.</w:t>
      </w:r>
      <w:bookmarkStart w:id="0" w:name="_GoBack"/>
      <w:bookmarkEnd w:id="0"/>
    </w:p>
    <w:p w14:paraId="3BC16963" w14:textId="77777777" w:rsidR="000C0C6D" w:rsidRDefault="000C0C6D">
      <w:pPr>
        <w:contextualSpacing/>
        <w:rPr>
          <w:rFonts w:ascii="Myriad Pro" w:eastAsia="Times New Roman" w:hAnsi="Myriad Pro" w:cs="Times New Roman"/>
          <w:b/>
          <w:bCs/>
          <w:lang w:eastAsia="ru-RU"/>
        </w:rPr>
      </w:pPr>
    </w:p>
    <w:p w14:paraId="05F4CBE4" w14:textId="77777777" w:rsidR="000C0C6D" w:rsidRDefault="00F359A4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на возврат денежных средств </w:t>
      </w:r>
    </w:p>
    <w:p w14:paraId="1B3EA3E6" w14:textId="77777777" w:rsidR="000C0C6D" w:rsidRDefault="000C0C6D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14:paraId="4D227FA0" w14:textId="77777777" w:rsidR="000C0C6D" w:rsidRDefault="00F359A4">
      <w:p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_____________________________________________________________________________</w:t>
      </w:r>
    </w:p>
    <w:p w14:paraId="3F870B7F" w14:textId="77777777" w:rsidR="000C0C6D" w:rsidRDefault="00F359A4">
      <w:pPr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14:paraId="3AD0CFF8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Паспорт серия ______ № _________ Выдан: _________________________________________ _______________________________________________________________________________ </w:t>
      </w:r>
    </w:p>
    <w:p w14:paraId="77C725D9" w14:textId="77777777" w:rsidR="000C0C6D" w:rsidRDefault="00F359A4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Почтовый</w:t>
      </w:r>
      <w:r>
        <w:rPr>
          <w:rFonts w:ascii="Times New Roman" w:eastAsia="Times New Roman" w:hAnsi="Times New Roman"/>
          <w:lang w:eastAsia="ru-RU"/>
        </w:rPr>
        <w:t>̆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Myriad Pro"/>
          <w:lang w:eastAsia="ru-RU"/>
        </w:rPr>
        <w:t>адрес</w:t>
      </w:r>
      <w:r>
        <w:rPr>
          <w:rFonts w:ascii="Times New Roman" w:eastAsia="Times New Roman" w:hAnsi="Times New Roman" w:cs="Times New Roman"/>
          <w:lang w:eastAsia="ru-RU"/>
        </w:rPr>
        <w:t>: _________ _______________________________________________________</w:t>
      </w:r>
    </w:p>
    <w:p w14:paraId="2E03DDFC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14:paraId="6567D29A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Тел.: +7 (_____)-________-_____-_____ </w:t>
      </w:r>
    </w:p>
    <w:p w14:paraId="5B0757C7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вернуть денежные средства в сумме _________________________________(цифрами) ________________________________________________________________________________</w:t>
      </w:r>
    </w:p>
    <w:p w14:paraId="43BF5478" w14:textId="77777777" w:rsidR="000C0C6D" w:rsidRDefault="00F359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_____________________________________________________________(способ возврата)   по причине того, что: ________________________________________________________________</w:t>
      </w:r>
    </w:p>
    <w:p w14:paraId="1E185E01" w14:textId="77777777" w:rsidR="000C0C6D" w:rsidRDefault="00F359A4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B211C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принятом решении прошу уведомить меня письмом на 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>:  ________________________</w:t>
      </w:r>
    </w:p>
    <w:p w14:paraId="1C91F35C" w14:textId="77777777" w:rsidR="000C0C6D" w:rsidRDefault="00F359A4">
      <w:pPr>
        <w:spacing w:before="280" w:after="2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____________________________________________________________________________дата,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расшифровка подписи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31CF24" w14:textId="77777777" w:rsidR="000C0C6D" w:rsidRDefault="00F359A4">
      <w:pPr>
        <w:spacing w:before="280" w:after="280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Пожалуи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̆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ста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заполните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все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разделы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!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Ниже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мы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постарались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объяснить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для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чего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они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нужны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как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их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Myriad Pro"/>
          <w:sz w:val="18"/>
          <w:szCs w:val="18"/>
          <w:lang w:eastAsia="ru-RU"/>
        </w:rPr>
        <w:t>заполнять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14:paraId="5FE44CD3" w14:textId="77777777" w:rsidR="000C0C6D" w:rsidRDefault="000C0C6D">
      <w:pPr>
        <w:spacing w:before="280" w:after="280"/>
        <w:contextualSpacing/>
        <w:rPr>
          <w:rFonts w:eastAsia="Times New Roman" w:cs="Times New Roman"/>
          <w:sz w:val="18"/>
          <w:szCs w:val="18"/>
          <w:lang w:eastAsia="ru-RU"/>
        </w:rPr>
      </w:pPr>
    </w:p>
    <w:p w14:paraId="5464360F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Их заполнения требует законодательство РФ. При их отсутствии мы не имеем права вернуть Вам деньги. </w:t>
      </w:r>
    </w:p>
    <w:p w14:paraId="237ABD82" w14:textId="77777777" w:rsidR="000C0C6D" w:rsidRDefault="00F359A4">
      <w:pPr>
        <w:contextualSpacing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Почтовыи</w:t>
      </w:r>
      <w:r>
        <w:rPr>
          <w:rFonts w:ascii="Times New Roman" w:eastAsia="Times New Roman" w:hAnsi="Times New Roman"/>
          <w:b/>
          <w:bCs/>
          <w:sz w:val="18"/>
          <w:szCs w:val="14"/>
          <w:lang w:eastAsia="ru-RU"/>
        </w:rPr>
        <w:t>̆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Myriad Pro"/>
          <w:b/>
          <w:bCs/>
          <w:sz w:val="18"/>
          <w:szCs w:val="1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Вы можете не заполнять это поле, однако адрес может потребоваться нам, чтобы отправить Вам письменное уведомление. Не забудьте написать индекс, это ускорит доставку письма.</w:t>
      </w:r>
      <w:r>
        <w:rPr>
          <w:rFonts w:ascii="Myriad Pro" w:eastAsia="Times New Roman" w:hAnsi="Myriad Pro" w:cs="Times New Roman"/>
          <w:sz w:val="18"/>
          <w:szCs w:val="1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Если вы не укажите номер, по которому можно с Вами связаться, то это может, в ряде случаев, затянуть рассмотрение Вашего заявления.</w:t>
      </w:r>
    </w:p>
    <w:p w14:paraId="36C4F8D2" w14:textId="77777777" w:rsidR="000C0C6D" w:rsidRDefault="00F359A4">
      <w:pPr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Способ возврата денежных средств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. Вы можете указать номер карты ПАО Сбербанк, номер телефона, к которому привязана карта, либо получить денежные средства наличными в кассе Клиники. Возврат денежных средств будет произведен после рассмотрения Вашего заявления и принятия решения по результатам его рассмотрения. 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 xml:space="preserve">Клиника оставляет за собой право отказать Вам в возврате денежных средств. </w:t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br/>
        <w:t>Дата заявления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 Мы сможем рассмотреть Ваше заявление даже если дата не будет заполнена, однако ее заполнение поможет нам избежать недопонимания по срокам исполнения Ваших требовании</w:t>
      </w:r>
      <w:r>
        <w:rPr>
          <w:rFonts w:ascii="Times New Roman" w:eastAsia="Times New Roman" w:hAnsi="Times New Roman"/>
          <w:sz w:val="18"/>
          <w:szCs w:val="14"/>
          <w:lang w:eastAsia="ru-RU"/>
        </w:rPr>
        <w:t>̆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18"/>
          <w:szCs w:val="1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. Мы не сможем удовлетворить Ваши требования, если заявление не будет подписано. Только Ваша подпись делает его документом. </w:t>
      </w:r>
    </w:p>
    <w:p w14:paraId="3D8A6CE7" w14:textId="77777777" w:rsidR="000C0C6D" w:rsidRDefault="000C0C6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sectPr w:rsidR="000C0C6D" w:rsidSect="00BC4585">
      <w:pgSz w:w="11906" w:h="16838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6D"/>
    <w:rsid w:val="000C0C6D"/>
    <w:rsid w:val="00837BEC"/>
    <w:rsid w:val="0086279D"/>
    <w:rsid w:val="00BC4585"/>
    <w:rsid w:val="00EE7E56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8BBE"/>
  <w15:docId w15:val="{8AE46DAB-92F0-4AC8-AB34-EE9D016F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Глав врач</cp:lastModifiedBy>
  <cp:revision>3</cp:revision>
  <dcterms:created xsi:type="dcterms:W3CDTF">2023-11-15T08:12:00Z</dcterms:created>
  <dcterms:modified xsi:type="dcterms:W3CDTF">2024-11-19T16:06:00Z</dcterms:modified>
  <dc:language>ru-RU</dc:language>
</cp:coreProperties>
</file>